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3F" w:rsidRDefault="00D02E46" w:rsidP="00D02E4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основных мероприятий Программы</w:t>
      </w:r>
    </w:p>
    <w:p w:rsidR="00D02E46" w:rsidRDefault="00D02E46" w:rsidP="00D02E46">
      <w:pPr>
        <w:spacing w:line="240" w:lineRule="exact"/>
        <w:jc w:val="center"/>
        <w:rPr>
          <w:sz w:val="28"/>
          <w:szCs w:val="28"/>
        </w:rPr>
      </w:pPr>
    </w:p>
    <w:p w:rsidR="000915A9" w:rsidRPr="000915A9" w:rsidRDefault="000915A9" w:rsidP="000915A9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Программа разработана в соответствии с Порядком принятия решения о разработке муниципальных программ               Арзгирского муниципального округа Ставропольского края, их                          формирования, реализации и оценки эффективности, утвержденным постановлением администрации Арзгирского муниципального округа Ставропольского края от 07 июля 2021 года №565 (в редакции от 23 декабря 2021 года № 1044), Перечнем муниципальных программ Арзгирского муниципального округа Ставропольского края, принимаемых к разработке, утвержденным постановлением администрации Арзгирского муниципального округа 03 ноября 2020 года №513(в редакции от 31 октября 2022 года № 673).</w:t>
      </w:r>
    </w:p>
    <w:p w:rsidR="000915A9" w:rsidRPr="000915A9" w:rsidRDefault="000915A9" w:rsidP="000915A9">
      <w:pPr>
        <w:shd w:val="clear" w:color="auto" w:fill="FFFFFF"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Приоритеты муниципальной политики в сфере реализации Программы определены в соответствии со </w:t>
      </w:r>
      <w:hyperlink r:id="rId8" w:history="1">
        <w:r w:rsidRPr="00DE3990">
          <w:rPr>
            <w:rStyle w:val="ac"/>
            <w:color w:val="000000" w:themeColor="text1"/>
            <w:sz w:val="28"/>
            <w:szCs w:val="28"/>
            <w:u w:val="none"/>
          </w:rPr>
          <w:t>статьей 179</w:t>
        </w:r>
      </w:hyperlink>
      <w:r w:rsidRPr="00DE3990">
        <w:rPr>
          <w:color w:val="000000" w:themeColor="text1"/>
          <w:sz w:val="28"/>
          <w:szCs w:val="28"/>
        </w:rPr>
        <w:t xml:space="preserve"> Бюджетного кодекса Российской Федерации, федеральными законами от 06 октября 2003 г. </w:t>
      </w:r>
      <w:hyperlink r:id="rId9" w:history="1">
        <w:r w:rsidRPr="00DE3990">
          <w:rPr>
            <w:rStyle w:val="ac"/>
            <w:color w:val="000000" w:themeColor="text1"/>
            <w:sz w:val="28"/>
            <w:szCs w:val="28"/>
            <w:u w:val="none"/>
          </w:rPr>
          <w:t>№ 131-ФЗ</w:t>
        </w:r>
      </w:hyperlink>
      <w:r w:rsidRPr="00DE3990">
        <w:rPr>
          <w:color w:val="000000" w:themeColor="text1"/>
          <w:sz w:val="28"/>
          <w:szCs w:val="28"/>
        </w:rPr>
        <w:t xml:space="preserve"> "Об общих принципах организации местного самоуправления в Российской Федерации", от 28 июня 2014 г. </w:t>
      </w:r>
      <w:hyperlink r:id="rId10" w:history="1">
        <w:r w:rsidRPr="00DE3990">
          <w:rPr>
            <w:rStyle w:val="ac"/>
            <w:color w:val="000000" w:themeColor="text1"/>
            <w:sz w:val="28"/>
            <w:szCs w:val="28"/>
            <w:u w:val="none"/>
          </w:rPr>
          <w:t>№ 172-ФЗ</w:t>
        </w:r>
      </w:hyperlink>
      <w:r w:rsidRPr="00DE3990">
        <w:rPr>
          <w:color w:val="000000" w:themeColor="text1"/>
          <w:sz w:val="28"/>
          <w:szCs w:val="28"/>
        </w:rPr>
        <w:t xml:space="preserve"> "О стратегическом планировании в Российской Федерации", Законом Ставропольского края от 31 января </w:t>
      </w:r>
      <w:smartTag w:uri="urn:schemas-microsoft-com:office:smarttags" w:element="metricconverter">
        <w:smartTagPr>
          <w:attr w:name="ProductID" w:val="2020 г"/>
        </w:smartTagPr>
        <w:r w:rsidRPr="00DE3990">
          <w:rPr>
            <w:color w:val="000000" w:themeColor="text1"/>
            <w:sz w:val="28"/>
            <w:szCs w:val="28"/>
          </w:rPr>
          <w:t>2020 г</w:t>
        </w:r>
      </w:smartTag>
      <w:r w:rsidRPr="00DE3990">
        <w:rPr>
          <w:color w:val="000000" w:themeColor="text1"/>
          <w:sz w:val="28"/>
          <w:szCs w:val="28"/>
        </w:rPr>
        <w:t xml:space="preserve">. № 4-кз «О преобразовании муниципальных образований, входящих в состав Арзгирского муниципального района Ставропольского края, и об организации местного самоуправления на территории Арзгирского муниципального района Ставропольского края», </w:t>
      </w:r>
      <w:hyperlink r:id="rId11" w:history="1">
        <w:r w:rsidRPr="00DE3990">
          <w:rPr>
            <w:rStyle w:val="ac"/>
            <w:color w:val="000000" w:themeColor="text1"/>
            <w:sz w:val="28"/>
            <w:szCs w:val="28"/>
          </w:rPr>
          <w:t>Уставом</w:t>
        </w:r>
      </w:hyperlink>
      <w:r w:rsidRPr="00DE3990">
        <w:rPr>
          <w:color w:val="000000" w:themeColor="text1"/>
          <w:sz w:val="28"/>
          <w:szCs w:val="28"/>
        </w:rPr>
        <w:t xml:space="preserve"> </w:t>
      </w:r>
      <w:r w:rsidRPr="000915A9">
        <w:rPr>
          <w:sz w:val="28"/>
          <w:szCs w:val="28"/>
        </w:rPr>
        <w:t>Арзгирского муниципального округа Ставропольского края администрация Арзгирского муниципального округа Ставропольского края, из принципов долгосрочных целей социально-экономического развития Арзгирского муниципального района Ставропольского края и показателей (индикаторов) их достижения в соответствии со Стратегией социально-экономического развития Арзгирского муниципального района Ставропольского края, прогнозом социально - экономического развития Арзгирского муниципального  района Ставропольского края. Программой предусмотрена реализация следующих основных мероприятий:</w:t>
      </w:r>
    </w:p>
    <w:p w:rsidR="000915A9" w:rsidRPr="000915A9" w:rsidRDefault="000915A9" w:rsidP="000915A9">
      <w:pPr>
        <w:shd w:val="clear" w:color="auto" w:fill="FFFFFF"/>
        <w:jc w:val="both"/>
        <w:rPr>
          <w:bCs/>
          <w:sz w:val="28"/>
          <w:szCs w:val="28"/>
        </w:rPr>
      </w:pPr>
      <w:r w:rsidRPr="000915A9">
        <w:rPr>
          <w:bCs/>
          <w:sz w:val="28"/>
          <w:szCs w:val="28"/>
        </w:rPr>
        <w:t xml:space="preserve">1.Проведение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края, в рамках реализации которого предполагается: </w:t>
      </w:r>
    </w:p>
    <w:p w:rsidR="000915A9" w:rsidRPr="000915A9" w:rsidRDefault="000915A9" w:rsidP="000915A9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0915A9">
        <w:rPr>
          <w:bCs/>
          <w:sz w:val="28"/>
          <w:szCs w:val="28"/>
        </w:rPr>
        <w:t>организация и проведение мероприятий, направленных на гармонизацию межнациональных отношений, развитие общероссийской гражданской идентичности, социальную и культурную адаптацию мигрантов на территории Арзгирского муниципального округа Ставропольского края;</w:t>
      </w:r>
    </w:p>
    <w:p w:rsidR="000915A9" w:rsidRPr="000915A9" w:rsidRDefault="000915A9" w:rsidP="000915A9">
      <w:pPr>
        <w:shd w:val="clear" w:color="auto" w:fill="FFFFFF"/>
        <w:ind w:firstLine="708"/>
        <w:jc w:val="both"/>
        <w:rPr>
          <w:rFonts w:eastAsia="Arial"/>
          <w:kern w:val="2"/>
          <w:sz w:val="28"/>
          <w:szCs w:val="28"/>
          <w:lang w:bidi="hi-IN"/>
        </w:rPr>
      </w:pPr>
      <w:r w:rsidRPr="000915A9">
        <w:rPr>
          <w:sz w:val="28"/>
          <w:szCs w:val="28"/>
        </w:rPr>
        <w:t xml:space="preserve"> объединение усилий администрации Арзгирского муниципального округа Ставропольского края, религиозных и общественных организаций и объединений, для сохранения межнационального согласия, гармонизации межнациональных и межконфессиональных отношений;</w:t>
      </w:r>
      <w:r w:rsidRPr="000915A9">
        <w:rPr>
          <w:rFonts w:eastAsia="Arial"/>
          <w:kern w:val="2"/>
          <w:sz w:val="28"/>
          <w:szCs w:val="28"/>
          <w:lang w:bidi="hi-IN"/>
        </w:rPr>
        <w:t xml:space="preserve"> </w:t>
      </w:r>
    </w:p>
    <w:p w:rsidR="000915A9" w:rsidRPr="000915A9" w:rsidRDefault="000915A9" w:rsidP="000915A9">
      <w:pPr>
        <w:shd w:val="clear" w:color="auto" w:fill="FFFFFF"/>
        <w:ind w:firstLine="708"/>
        <w:jc w:val="both"/>
        <w:rPr>
          <w:iCs/>
          <w:sz w:val="28"/>
          <w:szCs w:val="28"/>
        </w:rPr>
      </w:pPr>
      <w:r w:rsidRPr="000915A9">
        <w:rPr>
          <w:rFonts w:eastAsia="Arial"/>
          <w:kern w:val="2"/>
          <w:sz w:val="28"/>
          <w:szCs w:val="28"/>
          <w:lang w:bidi="hi-IN"/>
        </w:rPr>
        <w:lastRenderedPageBreak/>
        <w:t>проведение мероприятий (акций), посвященных Дню России, Дню Российского флага, Дню борьбы с терроризмом, Дню народного единства</w:t>
      </w:r>
      <w:r w:rsidRPr="000915A9">
        <w:rPr>
          <w:iCs/>
          <w:sz w:val="28"/>
          <w:szCs w:val="28"/>
        </w:rPr>
        <w:t>: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2. «Проведение мероприятий в сфере профилактики правонарушений на территории Арзгирского муниципального округа Ставропольского края»,  в рамках реализации которого предполагается: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а) проведение мероприятий профилактической направленности среди несовершеннолетних в Арзгирском муниципальном  округе Ставропольского края;</w:t>
      </w:r>
    </w:p>
    <w:p w:rsidR="000915A9" w:rsidRPr="000915A9" w:rsidRDefault="000915A9" w:rsidP="000915A9">
      <w:pPr>
        <w:ind w:firstLine="708"/>
        <w:jc w:val="both"/>
        <w:rPr>
          <w:color w:val="000000" w:themeColor="text1"/>
          <w:sz w:val="28"/>
          <w:szCs w:val="28"/>
        </w:rPr>
      </w:pPr>
      <w:r w:rsidRPr="000915A9">
        <w:rPr>
          <w:sz w:val="28"/>
          <w:szCs w:val="28"/>
        </w:rPr>
        <w:t xml:space="preserve"> приобретение пожарных извещателей для </w:t>
      </w:r>
      <w:r w:rsidRPr="000915A9">
        <w:rPr>
          <w:color w:val="000000" w:themeColor="text1"/>
          <w:sz w:val="28"/>
          <w:szCs w:val="28"/>
        </w:rPr>
        <w:t>малоимущих многодетных семей, семей, находящихся в трудной жизненной ситуации, социально опасном положении на территории Арзгирского муниципального округа;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color w:val="000000" w:themeColor="text1"/>
          <w:sz w:val="28"/>
          <w:szCs w:val="28"/>
        </w:rPr>
        <w:t xml:space="preserve"> </w:t>
      </w:r>
      <w:r w:rsidRPr="000915A9">
        <w:rPr>
          <w:sz w:val="28"/>
          <w:szCs w:val="28"/>
        </w:rPr>
        <w:t xml:space="preserve">обеспечение деятельности комиссии по делам несовершеннолетних и защите их прав Арзгирского муниципального округа;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пополнение банка данных: о количестве несовершеннолетних, не посещающих общеобразовательные учреждения или систематически пропускающих занятия по неуважительным причинам,  о беспризорных и безнадзорных несовершеннолетних, о семьях, находящихся в трудной жизненной ситуации;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проведение разъяснительной работы в общеобразовательных  учреждениях об уголовной и административной ответственности в сфере незаконного оборота наркотических средств, профилактики правонарушений;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и проведение родительско-педагогических патрулей на территориях, прилегающих к общеобразовательным учреждениям с целью выявления, предупреждения фактов совершения несовершеннолетними правонарушений, употребления ими алкогольных напитков, наркосодержащих средств;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распространение среди обучающихся общеобразовательных организаций  Арзгирского муниципального округа информации о телефонах доверия (времени их работы), по которым можно звонить в случае совершения насилия в отношении них, в том числе бытового;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проведение межведомственных оперативно-профилактических операций «Подросток»; «Безопасность детства»; «Ребенок и семья»; «Твой выбор»; «Соберем ребенка в школу»; «Помоги пойти учиться»;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вовлечение несовершеннолетних, состоящих на всех видах профилактического учета в общественно-полезную деятельность, популяризация наставничества;</w:t>
      </w:r>
    </w:p>
    <w:p w:rsidR="000915A9" w:rsidRPr="000915A9" w:rsidRDefault="000915A9" w:rsidP="000915A9">
      <w:pPr>
        <w:spacing w:line="240" w:lineRule="exact"/>
        <w:jc w:val="both"/>
        <w:rPr>
          <w:color w:val="000000" w:themeColor="text1"/>
          <w:sz w:val="28"/>
          <w:szCs w:val="28"/>
        </w:rPr>
      </w:pPr>
      <w:r w:rsidRPr="000915A9">
        <w:rPr>
          <w:color w:val="000000" w:themeColor="text1"/>
          <w:sz w:val="28"/>
          <w:szCs w:val="28"/>
        </w:rPr>
        <w:t xml:space="preserve"> </w:t>
      </w:r>
      <w:r w:rsidRPr="000915A9">
        <w:rPr>
          <w:color w:val="000000" w:themeColor="text1"/>
          <w:sz w:val="28"/>
          <w:szCs w:val="28"/>
        </w:rPr>
        <w:tab/>
        <w:t>б) проведение мероприятий по профилактике рецидивной преступности:</w:t>
      </w:r>
    </w:p>
    <w:p w:rsidR="000915A9" w:rsidRPr="000915A9" w:rsidRDefault="000915A9" w:rsidP="000915A9">
      <w:pPr>
        <w:ind w:firstLine="708"/>
        <w:jc w:val="both"/>
        <w:rPr>
          <w:color w:val="000000" w:themeColor="text1"/>
          <w:sz w:val="28"/>
          <w:szCs w:val="28"/>
        </w:rPr>
      </w:pPr>
      <w:r w:rsidRPr="000915A9">
        <w:rPr>
          <w:color w:val="000000" w:themeColor="text1"/>
          <w:sz w:val="28"/>
          <w:szCs w:val="28"/>
        </w:rPr>
        <w:t>распространение полиграфической продукции, на территории Арзгирского муниципального округа,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 от числа освободившихся и прибывших на территорию округа;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lastRenderedPageBreak/>
        <w:t xml:space="preserve"> проведение профилактической работы с  лицами, освободившимися из мест лишения свободы, направленной  на предупреждение совершения ими повторных преступлений и других правонарушений;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содействие в трудоустройстве и  организации профессионального обучения лиц, освободившихся из мест лишения свободы, изъявивших желание пройти профессиональное обучение или получить дополнительное профессиональное образование, или получении ими дополнительного профессионального образования</w:t>
      </w:r>
    </w:p>
    <w:p w:rsidR="000915A9" w:rsidRPr="000915A9" w:rsidRDefault="000915A9" w:rsidP="000915A9">
      <w:pPr>
        <w:tabs>
          <w:tab w:val="left" w:pos="960"/>
        </w:tabs>
        <w:jc w:val="both"/>
        <w:rPr>
          <w:sz w:val="28"/>
          <w:szCs w:val="28"/>
        </w:rPr>
      </w:pPr>
      <w:r w:rsidRPr="000915A9">
        <w:rPr>
          <w:sz w:val="28"/>
          <w:szCs w:val="28"/>
        </w:rPr>
        <w:tab/>
        <w:t>в) проведение мероприятий по профилактике пьяной преступности: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color w:val="000000" w:themeColor="text1"/>
          <w:sz w:val="28"/>
          <w:szCs w:val="28"/>
        </w:rPr>
        <w:t xml:space="preserve"> распространение полиграфической продукции, на территории Арзгирского муниципального округа,  направленной на профилактику пьяной преступности;</w:t>
      </w:r>
      <w:r w:rsidRPr="000915A9">
        <w:rPr>
          <w:sz w:val="28"/>
          <w:szCs w:val="28"/>
        </w:rPr>
        <w:t xml:space="preserve">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информирование населения района о последствиях нахождения на улицах и в других общественных местах с признаками сильного алкогольного опьянения, а также о действиях граждан в случае обнаружения ими на улице и в других общественных местах лиц с признаками сильного алкогольного опьянения (в том числе по порядку оказания им первой медицинской помощи);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проведение районных информационно-разъяснительных акций, направленных на профилактику алкоголизма.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г) проведение мероприятий, направленных на профилактику мошенничества:</w:t>
      </w:r>
    </w:p>
    <w:p w:rsidR="000915A9" w:rsidRPr="000915A9" w:rsidRDefault="000915A9" w:rsidP="000915A9">
      <w:pPr>
        <w:ind w:firstLine="708"/>
        <w:jc w:val="both"/>
        <w:rPr>
          <w:color w:val="000000"/>
          <w:sz w:val="28"/>
          <w:szCs w:val="28"/>
        </w:rPr>
      </w:pPr>
      <w:r w:rsidRPr="000915A9">
        <w:rPr>
          <w:sz w:val="28"/>
          <w:szCs w:val="28"/>
        </w:rPr>
        <w:t xml:space="preserve"> информирование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округа;</w:t>
      </w:r>
      <w:r w:rsidRPr="000915A9">
        <w:rPr>
          <w:color w:val="000000"/>
          <w:sz w:val="28"/>
          <w:szCs w:val="28"/>
        </w:rPr>
        <w:t xml:space="preserve"> распространение памяток, наглядной агитации по профилактике мошенничества; проведение информационно-просветительских акций «Стоп, мошенники!»; «Осторожно, мошенники!»; </w:t>
      </w:r>
    </w:p>
    <w:p w:rsidR="000915A9" w:rsidRPr="000915A9" w:rsidRDefault="000915A9" w:rsidP="000915A9">
      <w:pPr>
        <w:suppressAutoHyphens/>
        <w:jc w:val="both"/>
        <w:rPr>
          <w:color w:val="000000"/>
          <w:sz w:val="28"/>
          <w:szCs w:val="28"/>
        </w:rPr>
      </w:pPr>
      <w:r w:rsidRPr="000915A9">
        <w:rPr>
          <w:color w:val="000000"/>
          <w:sz w:val="28"/>
          <w:szCs w:val="28"/>
        </w:rPr>
        <w:t>объявление на радио по профилактике мошенничества.</w:t>
      </w:r>
    </w:p>
    <w:p w:rsidR="000915A9" w:rsidRPr="000915A9" w:rsidRDefault="000915A9" w:rsidP="000915A9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0915A9">
        <w:rPr>
          <w:color w:val="000000"/>
          <w:sz w:val="28"/>
          <w:szCs w:val="28"/>
        </w:rPr>
        <w:t>д) проведение мероприятий, направленных на профилактику преступлений в общественных местах и на улице: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информирование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публикация  и распространение материалов по предупреждению всех видов уголовно наказуемых преступлений и административных правонарушений, независимо от степени их тяжести, а также о вреде токсикомании, алкоголизма, в том числе в подростковой среде;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распространение среди жителей округа информации об участковом уполномоченном полиции, его контактных телефонах и местонахождении опорных пунктов полиции, а также информации о правомерных способах защиты от преступных посягательств лиц, допускающих правонарушения в сфере семейно-бытовых отношений, и действиях в случае их совершения;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lastRenderedPageBreak/>
        <w:t>информирование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работ.</w:t>
      </w:r>
    </w:p>
    <w:p w:rsidR="000915A9" w:rsidRPr="000915A9" w:rsidRDefault="000915A9" w:rsidP="000915A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5A9">
        <w:rPr>
          <w:rFonts w:ascii="Times New Roman" w:hAnsi="Times New Roman" w:cs="Times New Roman"/>
          <w:b w:val="0"/>
          <w:sz w:val="28"/>
          <w:szCs w:val="28"/>
        </w:rPr>
        <w:t>3.</w:t>
      </w:r>
      <w:r w:rsidRPr="000915A9">
        <w:rPr>
          <w:sz w:val="28"/>
          <w:szCs w:val="28"/>
        </w:rPr>
        <w:t xml:space="preserve"> </w:t>
      </w:r>
      <w:r w:rsidRPr="000915A9">
        <w:rPr>
          <w:rFonts w:ascii="Times New Roman" w:hAnsi="Times New Roman" w:cs="Times New Roman"/>
          <w:b w:val="0"/>
          <w:sz w:val="28"/>
          <w:szCs w:val="28"/>
        </w:rPr>
        <w:t>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края,   в рамках реализации которого предполагается осуществить следующие мероприятия:</w:t>
      </w:r>
    </w:p>
    <w:p w:rsidR="000915A9" w:rsidRPr="000915A9" w:rsidRDefault="000915A9" w:rsidP="000915A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5A9">
        <w:rPr>
          <w:rFonts w:ascii="Times New Roman" w:hAnsi="Times New Roman" w:cs="Times New Roman"/>
          <w:b w:val="0"/>
          <w:sz w:val="28"/>
          <w:szCs w:val="28"/>
        </w:rPr>
        <w:t>3.1. Формирование у населения Арзгирского муниципального округа установок на ведение здорового образа жизни и  нетерпимого отношения  к наркомании, в рамках реализации мероприятий которого предполагается:</w:t>
      </w:r>
    </w:p>
    <w:p w:rsidR="000915A9" w:rsidRPr="000915A9" w:rsidRDefault="000915A9" w:rsidP="000915A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5A9">
        <w:rPr>
          <w:rFonts w:ascii="Times New Roman" w:hAnsi="Times New Roman" w:cs="Times New Roman"/>
          <w:b w:val="0"/>
          <w:sz w:val="28"/>
          <w:szCs w:val="28"/>
        </w:rPr>
        <w:t xml:space="preserve">          проведение культурно-массовых, спортивных, творческих   мероприятий антинаркотической  направленности;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организация работы  по проведению мероприятий, направленных на выявление и уничтожение незаконных посевов и мест произрастания, дикорастущих наркосодержащих растений на территории Арзгирского муниципального округа;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работы по  взаимному обмену информацией о выявленных в процессе оперативно-служебной деятельности преступлениях и административных правонарушениях, связанных с незаконным выращиванием наркосодержащих культур, а также непринятием мер по предотвращению произрастания и уничтожению дикорастущих  наркосодержащих растений;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и проведение работы по учету бесхозных и заброшенных земель и проведение  мониторинга их состояния с принятием мер предупреждающего характера по недопущению произрастания наркосодержащих растений;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 организация совместной со средствами массовой информации деятельности по вопросам антинаркотической пропаганды, направленной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потреблением наркотиков  и последствиях такого потребления;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деятельности по проведению  разъяснительной работы среди населения, руководителей организаций, сельскохозяйственных предприятий и фермерских хозяйств, находящихся на территории Арзгирского муниципального округа об уголовной и административной ответственности за незаконное выращивание наркосодержащих культур, а также о неприятии мер по предотвращению произрастания и уничтожению дикорастущих наркосодержащих растений и  необходимости незамедлительного сообщения в отдел МВД России «Арзгирский» об обнаружении участков произрастания наркосодержащих растений;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и проведение мероприятий  в рамках дня борьбы с наркоманией, посвящённых Международному дню борьбы с наркоманией и незаконным оборотом наркотиков;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lastRenderedPageBreak/>
        <w:t xml:space="preserve">проведение конкурса среди территориальных отделов на лучшую организацию работы по профилактике наркомании  и пропаганде здорового образа жизни;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проведение конкурса среди общеобразовательных учреждений округа на лучшую организацию работы по профилактике наркомании и пропаганде здорового образа жизни;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проведение районной акции «Молодежь против наркотиков»;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проведение информационно-разъяснительных акций, направленных на профилактику табакокурения; 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организация и проведение мониторинга информационно-телекоммуникационной сети Интернет на предмет выявления сайтов, рекламирующих информацию об изготовлении и распространении наркотических и психотропных веществ;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участие во всероссийской антинаркотической акции «Сообщи,  где торгуют смертью»;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участие в проведении межведомственной оперативно-профилактической операции «Мак»;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участие в общероссийской профилактической антинаркотической акции «Призывник»;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участие в оперативно-профилактической акции «Наркопотребитель»; 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участие в оперативно-профилактической акции «Притон»;</w:t>
      </w:r>
    </w:p>
    <w:p w:rsidR="000915A9" w:rsidRPr="000915A9" w:rsidRDefault="000915A9" w:rsidP="000915A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15A9">
        <w:rPr>
          <w:rFonts w:ascii="Times New Roman" w:hAnsi="Times New Roman" w:cs="Times New Roman"/>
          <w:b w:val="0"/>
          <w:sz w:val="28"/>
          <w:szCs w:val="28"/>
        </w:rPr>
        <w:t>3.2. Профилактика и раннее выявление незаконного потребления наркотиков, в рамках реализации мероприятий которого предполагается:</w:t>
      </w:r>
    </w:p>
    <w:p w:rsidR="000915A9" w:rsidRPr="000915A9" w:rsidRDefault="000915A9" w:rsidP="000915A9">
      <w:pPr>
        <w:suppressAutoHyphens/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проведение социально-психологического тестирования обучающихся общеобразовательных учреждений с целью раннего выявления незаконного потребления наркотиков; </w:t>
      </w:r>
    </w:p>
    <w:p w:rsidR="000915A9" w:rsidRPr="000915A9" w:rsidRDefault="000915A9" w:rsidP="000915A9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0915A9">
        <w:rPr>
          <w:sz w:val="28"/>
          <w:szCs w:val="28"/>
        </w:rPr>
        <w:t>проведение добровольного тестирования обучающихся общеобразовательных учреждений Арзгирского муниципального округа на предмет немедицинского употребления наркотических средств;</w:t>
      </w:r>
      <w:r w:rsidRPr="000915A9">
        <w:rPr>
          <w:color w:val="000000"/>
          <w:sz w:val="28"/>
          <w:szCs w:val="28"/>
        </w:rPr>
        <w:t xml:space="preserve"> </w:t>
      </w:r>
    </w:p>
    <w:p w:rsidR="000915A9" w:rsidRPr="000915A9" w:rsidRDefault="000915A9" w:rsidP="000915A9">
      <w:pPr>
        <w:jc w:val="both"/>
        <w:rPr>
          <w:sz w:val="28"/>
          <w:szCs w:val="28"/>
        </w:rPr>
      </w:pPr>
      <w:r w:rsidRPr="000915A9">
        <w:rPr>
          <w:sz w:val="28"/>
          <w:szCs w:val="28"/>
        </w:rPr>
        <w:t>Достижение целей Программы осуществляется путем решения задач и выполнения основных мероприятий, взаимосвязанных по срокам, ресурсам и исполнителям: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Перечень Основных мероприятий Программы (приведен в приложении 1  к Программе).</w:t>
      </w:r>
    </w:p>
    <w:p w:rsidR="000915A9" w:rsidRPr="000915A9" w:rsidRDefault="000915A9" w:rsidP="000915A9">
      <w:pPr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</w:t>
      </w:r>
      <w:r w:rsidRPr="000915A9">
        <w:rPr>
          <w:sz w:val="28"/>
          <w:szCs w:val="28"/>
        </w:rPr>
        <w:tab/>
        <w:t xml:space="preserve"> Объемы и источники финансового обеспечения Программы (приведены в приложении 2 к Программе).</w:t>
      </w:r>
    </w:p>
    <w:p w:rsidR="000915A9" w:rsidRPr="000915A9" w:rsidRDefault="000915A9" w:rsidP="000915A9">
      <w:pPr>
        <w:ind w:firstLine="708"/>
        <w:jc w:val="both"/>
        <w:rPr>
          <w:sz w:val="28"/>
          <w:szCs w:val="28"/>
        </w:rPr>
      </w:pPr>
      <w:r w:rsidRPr="000915A9">
        <w:rPr>
          <w:sz w:val="28"/>
          <w:szCs w:val="28"/>
        </w:rPr>
        <w:t>Сведения об индикаторах достижения целей Программы и показателях решения задач Программы, и их значениях (приведены в приложении 3 к Программе).</w:t>
      </w:r>
    </w:p>
    <w:p w:rsidR="000915A9" w:rsidRPr="000915A9" w:rsidRDefault="000915A9" w:rsidP="000915A9">
      <w:pPr>
        <w:jc w:val="both"/>
        <w:rPr>
          <w:sz w:val="28"/>
          <w:szCs w:val="28"/>
        </w:rPr>
      </w:pPr>
      <w:r w:rsidRPr="000915A9">
        <w:rPr>
          <w:sz w:val="28"/>
          <w:szCs w:val="28"/>
        </w:rPr>
        <w:t xml:space="preserve">           Сведения о весовых коэффициентах, присвоенных целям Программы, задачам (приведены в приложении 4 к Программе).</w:t>
      </w:r>
    </w:p>
    <w:p w:rsidR="00D02E46" w:rsidRPr="000915A9" w:rsidRDefault="00D02E46" w:rsidP="000915A9">
      <w:pPr>
        <w:spacing w:line="240" w:lineRule="exact"/>
        <w:jc w:val="both"/>
        <w:rPr>
          <w:sz w:val="28"/>
          <w:szCs w:val="28"/>
        </w:rPr>
      </w:pPr>
    </w:p>
    <w:p w:rsidR="003026FA" w:rsidRPr="00595FF4" w:rsidRDefault="003026FA" w:rsidP="003026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026FA" w:rsidRPr="00595FF4" w:rsidSect="00930F3F">
      <w:headerReference w:type="even" r:id="rId12"/>
      <w:headerReference w:type="default" r:id="rId13"/>
      <w:pgSz w:w="11905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0CD" w:rsidRDefault="00C550CD">
      <w:r>
        <w:separator/>
      </w:r>
    </w:p>
  </w:endnote>
  <w:endnote w:type="continuationSeparator" w:id="1">
    <w:p w:rsidR="00C550CD" w:rsidRDefault="00C55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0CD" w:rsidRDefault="00C550CD">
      <w:r>
        <w:separator/>
      </w:r>
    </w:p>
  </w:footnote>
  <w:footnote w:type="continuationSeparator" w:id="1">
    <w:p w:rsidR="00C550CD" w:rsidRDefault="00C55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4E1" w:rsidRDefault="0026580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A54E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54E1" w:rsidRDefault="00AA54E1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85" w:rsidRDefault="00265800">
    <w:pPr>
      <w:pStyle w:val="a7"/>
      <w:jc w:val="center"/>
    </w:pPr>
    <w:fldSimple w:instr="PAGE   \* MERGEFORMAT">
      <w:r w:rsidR="00D61C8B">
        <w:rPr>
          <w:noProof/>
        </w:rPr>
        <w:t>5</w:t>
      </w:r>
    </w:fldSimple>
  </w:p>
  <w:p w:rsidR="00AA54E1" w:rsidRDefault="00AA54E1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702CB"/>
    <w:multiLevelType w:val="hybridMultilevel"/>
    <w:tmpl w:val="779073D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B47CC7"/>
    <w:multiLevelType w:val="hybridMultilevel"/>
    <w:tmpl w:val="40460F88"/>
    <w:lvl w:ilvl="0" w:tplc="5892703C">
      <w:start w:val="2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671B5556"/>
    <w:multiLevelType w:val="hybridMultilevel"/>
    <w:tmpl w:val="24289DC6"/>
    <w:lvl w:ilvl="0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5457D0"/>
    <w:multiLevelType w:val="hybridMultilevel"/>
    <w:tmpl w:val="532673EC"/>
    <w:lvl w:ilvl="0" w:tplc="FFFFFFFF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0"/>
        </w:tabs>
        <w:ind w:left="22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4">
    <w:nsid w:val="75800E7E"/>
    <w:multiLevelType w:val="hybridMultilevel"/>
    <w:tmpl w:val="7556ED7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3917E8"/>
    <w:rsid w:val="0001553E"/>
    <w:rsid w:val="000200BF"/>
    <w:rsid w:val="00046FCB"/>
    <w:rsid w:val="00062B1E"/>
    <w:rsid w:val="000835AB"/>
    <w:rsid w:val="00083829"/>
    <w:rsid w:val="00084BEE"/>
    <w:rsid w:val="000915A9"/>
    <w:rsid w:val="000A43AA"/>
    <w:rsid w:val="000B2897"/>
    <w:rsid w:val="000E1509"/>
    <w:rsid w:val="000F1AD5"/>
    <w:rsid w:val="001043ED"/>
    <w:rsid w:val="00113E06"/>
    <w:rsid w:val="0011562F"/>
    <w:rsid w:val="00127C0A"/>
    <w:rsid w:val="00143C9A"/>
    <w:rsid w:val="00144196"/>
    <w:rsid w:val="00145A25"/>
    <w:rsid w:val="001627E6"/>
    <w:rsid w:val="00185B8A"/>
    <w:rsid w:val="0018654A"/>
    <w:rsid w:val="001955A2"/>
    <w:rsid w:val="001A4AD8"/>
    <w:rsid w:val="001A591B"/>
    <w:rsid w:val="001B61A4"/>
    <w:rsid w:val="001C0C95"/>
    <w:rsid w:val="001E5924"/>
    <w:rsid w:val="001F236F"/>
    <w:rsid w:val="00210244"/>
    <w:rsid w:val="0023112B"/>
    <w:rsid w:val="0026407A"/>
    <w:rsid w:val="00265800"/>
    <w:rsid w:val="00273855"/>
    <w:rsid w:val="00297C5D"/>
    <w:rsid w:val="002A0688"/>
    <w:rsid w:val="002A5D6D"/>
    <w:rsid w:val="002C0D57"/>
    <w:rsid w:val="002C294C"/>
    <w:rsid w:val="002C59E5"/>
    <w:rsid w:val="002E6FBD"/>
    <w:rsid w:val="002F2539"/>
    <w:rsid w:val="00300775"/>
    <w:rsid w:val="003026FA"/>
    <w:rsid w:val="00306F4E"/>
    <w:rsid w:val="00310D30"/>
    <w:rsid w:val="003118B6"/>
    <w:rsid w:val="003143F3"/>
    <w:rsid w:val="0032494F"/>
    <w:rsid w:val="00342C8E"/>
    <w:rsid w:val="003536FE"/>
    <w:rsid w:val="00356849"/>
    <w:rsid w:val="00377F5C"/>
    <w:rsid w:val="00385B3F"/>
    <w:rsid w:val="0039166C"/>
    <w:rsid w:val="003917E8"/>
    <w:rsid w:val="00396D4E"/>
    <w:rsid w:val="003A1B95"/>
    <w:rsid w:val="003E6267"/>
    <w:rsid w:val="00402861"/>
    <w:rsid w:val="0040372B"/>
    <w:rsid w:val="00403732"/>
    <w:rsid w:val="004146CF"/>
    <w:rsid w:val="00446E6E"/>
    <w:rsid w:val="00460529"/>
    <w:rsid w:val="00482E7E"/>
    <w:rsid w:val="00485C8E"/>
    <w:rsid w:val="00495478"/>
    <w:rsid w:val="00495A7B"/>
    <w:rsid w:val="00496851"/>
    <w:rsid w:val="004A3CAD"/>
    <w:rsid w:val="004B54C9"/>
    <w:rsid w:val="004C2E45"/>
    <w:rsid w:val="004C6F2F"/>
    <w:rsid w:val="004D6FA6"/>
    <w:rsid w:val="004E24FC"/>
    <w:rsid w:val="004E6C07"/>
    <w:rsid w:val="004F1275"/>
    <w:rsid w:val="004F615F"/>
    <w:rsid w:val="004F7EDB"/>
    <w:rsid w:val="00501171"/>
    <w:rsid w:val="00511DB5"/>
    <w:rsid w:val="0051472F"/>
    <w:rsid w:val="00544BDA"/>
    <w:rsid w:val="005507A8"/>
    <w:rsid w:val="00561BF4"/>
    <w:rsid w:val="00571F74"/>
    <w:rsid w:val="00574721"/>
    <w:rsid w:val="00575298"/>
    <w:rsid w:val="005770CC"/>
    <w:rsid w:val="00582338"/>
    <w:rsid w:val="005838F8"/>
    <w:rsid w:val="005910C6"/>
    <w:rsid w:val="00592DC3"/>
    <w:rsid w:val="00595FF4"/>
    <w:rsid w:val="005C7AE4"/>
    <w:rsid w:val="005D2ED8"/>
    <w:rsid w:val="005E7C59"/>
    <w:rsid w:val="005F7694"/>
    <w:rsid w:val="006004C5"/>
    <w:rsid w:val="006009BF"/>
    <w:rsid w:val="006119D9"/>
    <w:rsid w:val="006121AF"/>
    <w:rsid w:val="00616BD0"/>
    <w:rsid w:val="006249B2"/>
    <w:rsid w:val="006329E3"/>
    <w:rsid w:val="00660CF1"/>
    <w:rsid w:val="006805B3"/>
    <w:rsid w:val="006B300D"/>
    <w:rsid w:val="006D5CE9"/>
    <w:rsid w:val="006F1C26"/>
    <w:rsid w:val="0072285D"/>
    <w:rsid w:val="00727517"/>
    <w:rsid w:val="00741E2E"/>
    <w:rsid w:val="00741F5C"/>
    <w:rsid w:val="00750BC3"/>
    <w:rsid w:val="007754F3"/>
    <w:rsid w:val="00782F13"/>
    <w:rsid w:val="0079215D"/>
    <w:rsid w:val="007A083A"/>
    <w:rsid w:val="007B3E22"/>
    <w:rsid w:val="007C3E44"/>
    <w:rsid w:val="007F0971"/>
    <w:rsid w:val="008155D5"/>
    <w:rsid w:val="0083627F"/>
    <w:rsid w:val="00840033"/>
    <w:rsid w:val="00843BA4"/>
    <w:rsid w:val="008618E2"/>
    <w:rsid w:val="00865815"/>
    <w:rsid w:val="00870B6B"/>
    <w:rsid w:val="00870FFC"/>
    <w:rsid w:val="00871EDD"/>
    <w:rsid w:val="008E3F26"/>
    <w:rsid w:val="009120FC"/>
    <w:rsid w:val="0091335A"/>
    <w:rsid w:val="00926C4F"/>
    <w:rsid w:val="00930F3F"/>
    <w:rsid w:val="009435AC"/>
    <w:rsid w:val="009441BD"/>
    <w:rsid w:val="0094638D"/>
    <w:rsid w:val="009503EA"/>
    <w:rsid w:val="009545FA"/>
    <w:rsid w:val="009567C3"/>
    <w:rsid w:val="00960618"/>
    <w:rsid w:val="00965BEC"/>
    <w:rsid w:val="00981ED3"/>
    <w:rsid w:val="00986709"/>
    <w:rsid w:val="009C00BE"/>
    <w:rsid w:val="009C1254"/>
    <w:rsid w:val="009D4E77"/>
    <w:rsid w:val="009F1E3E"/>
    <w:rsid w:val="009F6CAA"/>
    <w:rsid w:val="00A07694"/>
    <w:rsid w:val="00A12FC2"/>
    <w:rsid w:val="00A1507F"/>
    <w:rsid w:val="00A16442"/>
    <w:rsid w:val="00A23A56"/>
    <w:rsid w:val="00A62572"/>
    <w:rsid w:val="00A85064"/>
    <w:rsid w:val="00A920EB"/>
    <w:rsid w:val="00AA54E1"/>
    <w:rsid w:val="00AC1824"/>
    <w:rsid w:val="00B23F9D"/>
    <w:rsid w:val="00B332BD"/>
    <w:rsid w:val="00B41397"/>
    <w:rsid w:val="00B424D3"/>
    <w:rsid w:val="00B4416F"/>
    <w:rsid w:val="00B45C17"/>
    <w:rsid w:val="00B50760"/>
    <w:rsid w:val="00B67953"/>
    <w:rsid w:val="00B8296C"/>
    <w:rsid w:val="00B82D0A"/>
    <w:rsid w:val="00BA769D"/>
    <w:rsid w:val="00BC3C6A"/>
    <w:rsid w:val="00BD6605"/>
    <w:rsid w:val="00BD76F6"/>
    <w:rsid w:val="00BF65E1"/>
    <w:rsid w:val="00C03C69"/>
    <w:rsid w:val="00C157D3"/>
    <w:rsid w:val="00C34A06"/>
    <w:rsid w:val="00C476F6"/>
    <w:rsid w:val="00C550CD"/>
    <w:rsid w:val="00C56CF3"/>
    <w:rsid w:val="00C62B67"/>
    <w:rsid w:val="00C63FB6"/>
    <w:rsid w:val="00C66C6B"/>
    <w:rsid w:val="00CA1387"/>
    <w:rsid w:val="00CA1A70"/>
    <w:rsid w:val="00CB4E4C"/>
    <w:rsid w:val="00CC76F8"/>
    <w:rsid w:val="00CD623A"/>
    <w:rsid w:val="00CD6A20"/>
    <w:rsid w:val="00D01398"/>
    <w:rsid w:val="00D02E46"/>
    <w:rsid w:val="00D042E2"/>
    <w:rsid w:val="00D14AA9"/>
    <w:rsid w:val="00D24585"/>
    <w:rsid w:val="00D27B0F"/>
    <w:rsid w:val="00D4293E"/>
    <w:rsid w:val="00D51110"/>
    <w:rsid w:val="00D61C8B"/>
    <w:rsid w:val="00D67189"/>
    <w:rsid w:val="00D80B81"/>
    <w:rsid w:val="00D8765B"/>
    <w:rsid w:val="00D90305"/>
    <w:rsid w:val="00D94DF6"/>
    <w:rsid w:val="00DA4624"/>
    <w:rsid w:val="00DA555C"/>
    <w:rsid w:val="00DB59E4"/>
    <w:rsid w:val="00DC0498"/>
    <w:rsid w:val="00DD39E1"/>
    <w:rsid w:val="00DD3AFC"/>
    <w:rsid w:val="00DD44C6"/>
    <w:rsid w:val="00DD5535"/>
    <w:rsid w:val="00DE3990"/>
    <w:rsid w:val="00DE77BA"/>
    <w:rsid w:val="00DE7AAE"/>
    <w:rsid w:val="00E00B07"/>
    <w:rsid w:val="00E0581B"/>
    <w:rsid w:val="00E54C7B"/>
    <w:rsid w:val="00E6027B"/>
    <w:rsid w:val="00E65DAD"/>
    <w:rsid w:val="00E67E43"/>
    <w:rsid w:val="00E776A8"/>
    <w:rsid w:val="00EA0E82"/>
    <w:rsid w:val="00EA1693"/>
    <w:rsid w:val="00EB34B5"/>
    <w:rsid w:val="00EC1220"/>
    <w:rsid w:val="00ED7379"/>
    <w:rsid w:val="00ED7CA1"/>
    <w:rsid w:val="00EF077B"/>
    <w:rsid w:val="00EF21CA"/>
    <w:rsid w:val="00EF5026"/>
    <w:rsid w:val="00F05368"/>
    <w:rsid w:val="00F20B93"/>
    <w:rsid w:val="00F22818"/>
    <w:rsid w:val="00F317BC"/>
    <w:rsid w:val="00F32657"/>
    <w:rsid w:val="00F50965"/>
    <w:rsid w:val="00F54CC0"/>
    <w:rsid w:val="00F761ED"/>
    <w:rsid w:val="00F775CA"/>
    <w:rsid w:val="00FA52DC"/>
    <w:rsid w:val="00FC3AD2"/>
    <w:rsid w:val="00FC7DE1"/>
    <w:rsid w:val="00FD0F1B"/>
    <w:rsid w:val="00FE081B"/>
    <w:rsid w:val="00FF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800"/>
  </w:style>
  <w:style w:type="paragraph" w:styleId="1">
    <w:name w:val="heading 1"/>
    <w:basedOn w:val="a"/>
    <w:next w:val="a"/>
    <w:qFormat/>
    <w:rsid w:val="00265800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5800"/>
    <w:pPr>
      <w:jc w:val="center"/>
    </w:pPr>
    <w:rPr>
      <w:b/>
      <w:bCs/>
      <w:sz w:val="24"/>
      <w:szCs w:val="24"/>
    </w:rPr>
  </w:style>
  <w:style w:type="paragraph" w:styleId="3">
    <w:name w:val="Body Text 3"/>
    <w:basedOn w:val="a"/>
    <w:semiHidden/>
    <w:rsid w:val="00265800"/>
    <w:pPr>
      <w:jc w:val="both"/>
    </w:pPr>
    <w:rPr>
      <w:sz w:val="28"/>
    </w:rPr>
  </w:style>
  <w:style w:type="paragraph" w:styleId="a4">
    <w:name w:val="Plain Text"/>
    <w:basedOn w:val="a"/>
    <w:semiHidden/>
    <w:rsid w:val="00265800"/>
    <w:rPr>
      <w:rFonts w:ascii="Courier New" w:hAnsi="Courier New"/>
    </w:rPr>
  </w:style>
  <w:style w:type="paragraph" w:customStyle="1" w:styleId="10">
    <w:name w:val="Обычный1"/>
    <w:rsid w:val="00265800"/>
    <w:pPr>
      <w:widowControl w:val="0"/>
      <w:snapToGrid w:val="0"/>
      <w:ind w:left="520"/>
      <w:jc w:val="both"/>
    </w:pPr>
    <w:rPr>
      <w:sz w:val="24"/>
    </w:rPr>
  </w:style>
  <w:style w:type="paragraph" w:customStyle="1" w:styleId="ConsNonformat">
    <w:name w:val="ConsNonformat"/>
    <w:rsid w:val="0026580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658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semiHidden/>
    <w:rsid w:val="00265800"/>
    <w:pPr>
      <w:spacing w:after="120"/>
      <w:ind w:left="283"/>
    </w:pPr>
    <w:rPr>
      <w:sz w:val="16"/>
      <w:szCs w:val="16"/>
    </w:rPr>
  </w:style>
  <w:style w:type="paragraph" w:styleId="a5">
    <w:name w:val="footnote text"/>
    <w:basedOn w:val="a"/>
    <w:semiHidden/>
    <w:rsid w:val="00265800"/>
  </w:style>
  <w:style w:type="character" w:styleId="a6">
    <w:name w:val="footnote reference"/>
    <w:semiHidden/>
    <w:rsid w:val="00265800"/>
    <w:rPr>
      <w:vertAlign w:val="superscript"/>
    </w:rPr>
  </w:style>
  <w:style w:type="paragraph" w:styleId="a7">
    <w:name w:val="header"/>
    <w:basedOn w:val="a"/>
    <w:link w:val="a8"/>
    <w:uiPriority w:val="99"/>
    <w:rsid w:val="00265800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265800"/>
  </w:style>
  <w:style w:type="paragraph" w:customStyle="1" w:styleId="ConsPlusNonformat">
    <w:name w:val="ConsPlusNonformat"/>
    <w:rsid w:val="002658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er"/>
    <w:basedOn w:val="a"/>
    <w:semiHidden/>
    <w:rsid w:val="00265800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2658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658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semiHidden/>
    <w:rsid w:val="00265800"/>
    <w:pPr>
      <w:autoSpaceDE w:val="0"/>
      <w:autoSpaceDN w:val="0"/>
      <w:adjustRightInd w:val="0"/>
      <w:spacing w:line="240" w:lineRule="atLeast"/>
    </w:pPr>
    <w:rPr>
      <w:color w:val="000000"/>
      <w:sz w:val="22"/>
      <w:szCs w:val="28"/>
    </w:rPr>
  </w:style>
  <w:style w:type="character" w:styleId="ac">
    <w:name w:val="Hyperlink"/>
    <w:uiPriority w:val="99"/>
    <w:unhideWhenUsed/>
    <w:rsid w:val="00AA54E1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71F7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71F7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A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Неразрешенное упоминание"/>
    <w:uiPriority w:val="99"/>
    <w:semiHidden/>
    <w:unhideWhenUsed/>
    <w:rsid w:val="009120FC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0835AB"/>
    <w:rPr>
      <w:color w:val="800080"/>
      <w:u w:val="single"/>
    </w:rPr>
  </w:style>
  <w:style w:type="character" w:customStyle="1" w:styleId="a8">
    <w:name w:val="Верхний колонтитул Знак"/>
    <w:link w:val="a7"/>
    <w:uiPriority w:val="99"/>
    <w:rsid w:val="00D24585"/>
  </w:style>
  <w:style w:type="paragraph" w:styleId="af2">
    <w:name w:val="Normal (Web)"/>
    <w:basedOn w:val="a"/>
    <w:semiHidden/>
    <w:unhideWhenUsed/>
    <w:rsid w:val="00CD623A"/>
    <w:pPr>
      <w:spacing w:before="26" w:after="26"/>
    </w:pPr>
    <w:rPr>
      <w:rFonts w:ascii="Arial" w:hAnsi="Arial" w:cs="Arial"/>
      <w:color w:val="332E2D"/>
      <w:spacing w:val="2"/>
      <w:sz w:val="24"/>
      <w:szCs w:val="24"/>
      <w:lang w:eastAsia="zh-CN"/>
    </w:rPr>
  </w:style>
  <w:style w:type="paragraph" w:styleId="af3">
    <w:name w:val="No Spacing"/>
    <w:qFormat/>
    <w:rsid w:val="00CD623A"/>
    <w:pPr>
      <w:suppressAutoHyphens/>
    </w:pPr>
    <w:rPr>
      <w:rFonts w:eastAsia="Calibri"/>
      <w:sz w:val="2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E9121BBEFE380342B542271922971B04FB4F2797679385A1EC367EEC3D46F1F04B23D5801EDE0BCEAE20323EC64B5FC0C06A489C21E000P801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41A53773FA4E63EF18FE25B8B2F5C376AED57F9070EFF931CA08843EA2592E1E803567B94750CD366E41m1s1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0E9121BBEFE380342B542271922971B04F6442B95659385A1EC367EEC3D46F1F04B23D5801DDE01CBAE20323EC64B5FC0C06A489C21E000P80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E9121BBEFE380342B542271922971B04F44C2097609385A1EC367EEC3D46F1E24B7BD98115C203CBBB766378P902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4334-A21B-4113-9921-34C78560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kab 21</dc:creator>
  <cp:lastModifiedBy>555</cp:lastModifiedBy>
  <cp:revision>3</cp:revision>
  <cp:lastPrinted>2023-07-19T13:57:00Z</cp:lastPrinted>
  <dcterms:created xsi:type="dcterms:W3CDTF">2023-07-19T13:59:00Z</dcterms:created>
  <dcterms:modified xsi:type="dcterms:W3CDTF">2023-07-26T11:25:00Z</dcterms:modified>
</cp:coreProperties>
</file>